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0FAFE"/>
  <w:body>
    <w:p w14:paraId="4DB5EA3B" w14:textId="1F6593BF" w:rsidR="00D91552" w:rsidRPr="00B211FF" w:rsidRDefault="00DC2E10" w:rsidP="00D91552">
      <w:pPr>
        <w:spacing w:after="0" w:line="240" w:lineRule="auto"/>
        <w:jc w:val="both"/>
        <w:rPr>
          <w:rFonts w:ascii="Verdana" w:hAnsi="Verdana"/>
          <w:b/>
          <w:bCs/>
          <w:color w:val="0D78CA" w:themeColor="background2" w:themeShade="80"/>
          <w:sz w:val="96"/>
          <w:szCs w:val="96"/>
        </w:rPr>
      </w:pPr>
      <w:r w:rsidRPr="00B211FF">
        <w:rPr>
          <w:rFonts w:ascii="Verdana" w:hAnsi="Verdana"/>
          <w:b/>
          <w:bCs/>
          <w:color w:val="0D78CA" w:themeColor="background2" w:themeShade="80"/>
          <w:sz w:val="96"/>
          <w:szCs w:val="96"/>
        </w:rPr>
        <w:t>Checklist</w:t>
      </w:r>
      <w:r w:rsidR="00A77097">
        <w:rPr>
          <w:rFonts w:ascii="Verdana" w:hAnsi="Verdana"/>
          <w:b/>
          <w:bCs/>
          <w:color w:val="0D78CA" w:themeColor="background2" w:themeShade="80"/>
          <w:sz w:val="96"/>
          <w:szCs w:val="96"/>
        </w:rPr>
        <w:t xml:space="preserve"> </w:t>
      </w:r>
    </w:p>
    <w:p w14:paraId="3622D1E5" w14:textId="51D1B03A" w:rsidR="00DC2E10" w:rsidRPr="00D91552" w:rsidRDefault="00D91552" w:rsidP="00D91552">
      <w:pPr>
        <w:spacing w:after="0" w:line="360" w:lineRule="auto"/>
        <w:jc w:val="both"/>
        <w:rPr>
          <w:rFonts w:ascii="Bradley Hand ITC" w:hAnsi="Bradley Hand ITC"/>
          <w:b/>
          <w:bCs/>
          <w:sz w:val="40"/>
          <w:szCs w:val="40"/>
        </w:rPr>
      </w:pPr>
      <w:r w:rsidRPr="00D91552">
        <w:rPr>
          <w:rFonts w:ascii="Bradley Hand ITC" w:hAnsi="Bradley Hand ITC"/>
          <w:b/>
          <w:bCs/>
          <w:sz w:val="40"/>
          <w:szCs w:val="40"/>
        </w:rPr>
        <w:t>Voor d</w:t>
      </w:r>
      <w:r w:rsidR="00F365AD" w:rsidRPr="00D91552">
        <w:rPr>
          <w:rFonts w:ascii="Bradley Hand ITC" w:hAnsi="Bradley Hand ITC"/>
          <w:b/>
          <w:bCs/>
          <w:sz w:val="40"/>
          <w:szCs w:val="40"/>
        </w:rPr>
        <w:t>e</w:t>
      </w:r>
      <w:r w:rsidR="00DC2E10" w:rsidRPr="00D91552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F365AD" w:rsidRPr="00D91552">
        <w:rPr>
          <w:rFonts w:ascii="Bradley Hand ITC" w:hAnsi="Bradley Hand ITC"/>
          <w:b/>
          <w:bCs/>
          <w:sz w:val="40"/>
          <w:szCs w:val="40"/>
        </w:rPr>
        <w:t>e</w:t>
      </w:r>
      <w:r w:rsidR="00DC2E10" w:rsidRPr="00D91552">
        <w:rPr>
          <w:rFonts w:ascii="Bradley Hand ITC" w:hAnsi="Bradley Hand ITC"/>
          <w:b/>
          <w:bCs/>
          <w:sz w:val="40"/>
          <w:szCs w:val="40"/>
        </w:rPr>
        <w:t xml:space="preserve">erste 30 </w:t>
      </w:r>
      <w:r w:rsidR="00C55AE7">
        <w:rPr>
          <w:rFonts w:ascii="Bradley Hand ITC" w:hAnsi="Bradley Hand ITC"/>
          <w:b/>
          <w:bCs/>
          <w:sz w:val="40"/>
          <w:szCs w:val="40"/>
        </w:rPr>
        <w:t>d</w:t>
      </w:r>
      <w:r w:rsidR="00DC2E10" w:rsidRPr="00D91552">
        <w:rPr>
          <w:rFonts w:ascii="Bradley Hand ITC" w:hAnsi="Bradley Hand ITC"/>
          <w:b/>
          <w:bCs/>
          <w:sz w:val="40"/>
          <w:szCs w:val="40"/>
        </w:rPr>
        <w:t>agen van j</w:t>
      </w:r>
      <w:r w:rsidR="00F365AD" w:rsidRPr="00D91552">
        <w:rPr>
          <w:rFonts w:ascii="Bradley Hand ITC" w:hAnsi="Bradley Hand ITC"/>
          <w:b/>
          <w:bCs/>
          <w:sz w:val="40"/>
          <w:szCs w:val="40"/>
        </w:rPr>
        <w:t>ouw</w:t>
      </w:r>
      <w:r w:rsidR="00DC2E10" w:rsidRPr="00D91552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F365AD" w:rsidRPr="00D91552">
        <w:rPr>
          <w:rFonts w:ascii="Bradley Hand ITC" w:hAnsi="Bradley Hand ITC"/>
          <w:b/>
          <w:bCs/>
          <w:sz w:val="40"/>
          <w:szCs w:val="40"/>
        </w:rPr>
        <w:t>i</w:t>
      </w:r>
      <w:r w:rsidR="00DC2E10" w:rsidRPr="00D91552">
        <w:rPr>
          <w:rFonts w:ascii="Bradley Hand ITC" w:hAnsi="Bradley Hand ITC"/>
          <w:b/>
          <w:bCs/>
          <w:sz w:val="40"/>
          <w:szCs w:val="40"/>
        </w:rPr>
        <w:t>nterim-opdracht</w:t>
      </w:r>
    </w:p>
    <w:p w14:paraId="42D1125D" w14:textId="16E1CAE0" w:rsidR="00F365AD" w:rsidRDefault="00E41570" w:rsidP="00A77097">
      <w:pPr>
        <w:spacing w:line="360" w:lineRule="auto"/>
        <w:jc w:val="both"/>
        <w:rPr>
          <w:rFonts w:ascii="Verdana" w:hAnsi="Verdana" w:cs="Segoe UI Emoji"/>
          <w:b/>
          <w:bCs/>
          <w:i/>
          <w:iCs/>
          <w:sz w:val="20"/>
          <w:szCs w:val="20"/>
        </w:rPr>
      </w:pPr>
      <w:r w:rsidRPr="007949D4">
        <w:rPr>
          <w:rFonts w:ascii="Verdana" w:hAnsi="Verdana"/>
          <w:i/>
          <w:iCs/>
          <w:sz w:val="20"/>
          <w:szCs w:val="20"/>
        </w:rPr>
        <w:t>Deze</w:t>
      </w:r>
      <w:r w:rsidR="00F365AD" w:rsidRPr="007949D4">
        <w:rPr>
          <w:rFonts w:ascii="Verdana" w:hAnsi="Verdana"/>
          <w:i/>
          <w:iCs/>
          <w:sz w:val="20"/>
          <w:szCs w:val="20"/>
        </w:rPr>
        <w:t xml:space="preserve"> checklist</w:t>
      </w:r>
      <w:r w:rsidRPr="007949D4">
        <w:rPr>
          <w:rFonts w:ascii="Verdana" w:hAnsi="Verdana"/>
          <w:i/>
          <w:iCs/>
          <w:sz w:val="20"/>
          <w:szCs w:val="20"/>
        </w:rPr>
        <w:t xml:space="preserve"> is gericht op een </w:t>
      </w:r>
      <w:r w:rsidR="00C55AE7">
        <w:rPr>
          <w:rFonts w:ascii="Verdana" w:hAnsi="Verdana"/>
          <w:i/>
          <w:iCs/>
          <w:sz w:val="20"/>
          <w:szCs w:val="20"/>
        </w:rPr>
        <w:t>sterke</w:t>
      </w:r>
      <w:r w:rsidRPr="007949D4">
        <w:rPr>
          <w:rFonts w:ascii="Verdana" w:hAnsi="Verdana"/>
          <w:i/>
          <w:iCs/>
          <w:sz w:val="20"/>
          <w:szCs w:val="20"/>
        </w:rPr>
        <w:t xml:space="preserve"> start, </w:t>
      </w:r>
      <w:r w:rsidR="00F365AD" w:rsidRPr="007949D4">
        <w:rPr>
          <w:rFonts w:ascii="Verdana" w:hAnsi="Verdana"/>
          <w:i/>
          <w:iCs/>
          <w:sz w:val="20"/>
          <w:szCs w:val="20"/>
        </w:rPr>
        <w:t xml:space="preserve">met het scherp krijgen van de opdracht, </w:t>
      </w:r>
      <w:r w:rsidRPr="007949D4">
        <w:rPr>
          <w:rFonts w:ascii="Verdana" w:hAnsi="Verdana"/>
          <w:i/>
          <w:iCs/>
          <w:sz w:val="20"/>
          <w:szCs w:val="20"/>
        </w:rPr>
        <w:t>het opbouwen van vertrouwen</w:t>
      </w:r>
      <w:r w:rsidR="00F365AD" w:rsidRPr="007949D4">
        <w:rPr>
          <w:rFonts w:ascii="Verdana" w:hAnsi="Verdana"/>
          <w:i/>
          <w:iCs/>
          <w:sz w:val="20"/>
          <w:szCs w:val="20"/>
        </w:rPr>
        <w:t xml:space="preserve"> </w:t>
      </w:r>
      <w:r w:rsidRPr="007949D4">
        <w:rPr>
          <w:rFonts w:ascii="Verdana" w:hAnsi="Verdana"/>
          <w:i/>
          <w:iCs/>
          <w:sz w:val="20"/>
          <w:szCs w:val="20"/>
        </w:rPr>
        <w:t>en het leggen van een stevige basis voor jouw leiderschap</w:t>
      </w:r>
      <w:r w:rsidR="00F365AD" w:rsidRPr="007949D4">
        <w:rPr>
          <w:rFonts w:ascii="Verdana" w:hAnsi="Verdana"/>
          <w:i/>
          <w:iCs/>
          <w:sz w:val="20"/>
          <w:szCs w:val="20"/>
        </w:rPr>
        <w:t xml:space="preserve"> zodat jij</w:t>
      </w:r>
      <w:r w:rsidRPr="007949D4">
        <w:rPr>
          <w:rFonts w:ascii="Verdana" w:hAnsi="Verdana"/>
          <w:i/>
          <w:iCs/>
          <w:sz w:val="20"/>
          <w:szCs w:val="20"/>
        </w:rPr>
        <w:t xml:space="preserve"> d</w:t>
      </w:r>
      <w:r w:rsidR="00F365AD" w:rsidRPr="007949D4">
        <w:rPr>
          <w:rFonts w:ascii="Verdana" w:hAnsi="Verdana"/>
          <w:i/>
          <w:iCs/>
          <w:sz w:val="20"/>
          <w:szCs w:val="20"/>
        </w:rPr>
        <w:t>ie</w:t>
      </w:r>
      <w:r w:rsidRPr="007949D4">
        <w:rPr>
          <w:rFonts w:ascii="Verdana" w:hAnsi="Verdana"/>
          <w:i/>
          <w:iCs/>
          <w:sz w:val="20"/>
          <w:szCs w:val="20"/>
        </w:rPr>
        <w:t xml:space="preserve"> benodigde verandering</w:t>
      </w:r>
      <w:r w:rsidR="00F365AD" w:rsidRPr="007949D4">
        <w:rPr>
          <w:rFonts w:ascii="Verdana" w:hAnsi="Verdana"/>
          <w:i/>
          <w:iCs/>
          <w:sz w:val="20"/>
          <w:szCs w:val="20"/>
        </w:rPr>
        <w:t xml:space="preserve"> gaat realiseren</w:t>
      </w:r>
      <w:r w:rsidRPr="007949D4">
        <w:rPr>
          <w:rFonts w:ascii="Verdana" w:hAnsi="Verdana"/>
          <w:i/>
          <w:iCs/>
          <w:sz w:val="20"/>
          <w:szCs w:val="20"/>
        </w:rPr>
        <w:t>.</w:t>
      </w:r>
    </w:p>
    <w:p w14:paraId="389A8993" w14:textId="77777777" w:rsidR="00A77097" w:rsidRPr="00A77097" w:rsidRDefault="00A77097" w:rsidP="00A77097">
      <w:pPr>
        <w:spacing w:line="240" w:lineRule="auto"/>
        <w:jc w:val="both"/>
        <w:rPr>
          <w:rFonts w:ascii="Verdana" w:hAnsi="Verdana" w:cs="Segoe UI Emoji"/>
          <w:b/>
          <w:bCs/>
          <w:i/>
          <w:iCs/>
          <w:sz w:val="20"/>
          <w:szCs w:val="20"/>
        </w:rPr>
      </w:pPr>
    </w:p>
    <w:p w14:paraId="4B72F623" w14:textId="420A59FC" w:rsidR="00E41570" w:rsidRPr="00C55AE7" w:rsidRDefault="00E4157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 w:cs="Segoe UI Emoji"/>
          <w:b/>
          <w:bCs/>
        </w:rPr>
      </w:pPr>
      <w:r w:rsidRPr="00C55AE7">
        <w:rPr>
          <w:rFonts w:ascii="Verdana" w:hAnsi="Verdana" w:cs="Segoe UI Emoji"/>
          <w:b/>
          <w:bCs/>
        </w:rPr>
        <w:t>Vooraf</w:t>
      </w:r>
    </w:p>
    <w:p w14:paraId="61C8385C" w14:textId="6B685E64" w:rsidR="00E4157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99521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Kennismaken met de opdrachtgever: opdracht en verwachtingen </w:t>
      </w:r>
      <w:r w:rsidR="00F365AD" w:rsidRPr="00BD04F1">
        <w:rPr>
          <w:rFonts w:ascii="Verdana" w:hAnsi="Verdana"/>
          <w:sz w:val="20"/>
          <w:szCs w:val="20"/>
        </w:rPr>
        <w:t>helder krijgen</w:t>
      </w:r>
    </w:p>
    <w:p w14:paraId="48879F3E" w14:textId="5494B814" w:rsidR="00E4157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3252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Vraag expliciet naar: wat is de opdracht wel </w:t>
      </w:r>
      <w:r w:rsidR="00BD04F1" w:rsidRPr="00BD04F1">
        <w:rPr>
          <w:rFonts w:ascii="Verdana" w:hAnsi="Verdana"/>
          <w:sz w:val="20"/>
          <w:szCs w:val="20"/>
        </w:rPr>
        <w:t>(en ook,</w:t>
      </w:r>
      <w:r w:rsidR="00E41570" w:rsidRPr="00BD04F1">
        <w:rPr>
          <w:rFonts w:ascii="Verdana" w:hAnsi="Verdana"/>
          <w:sz w:val="20"/>
          <w:szCs w:val="20"/>
        </w:rPr>
        <w:t xml:space="preserve"> wat </w:t>
      </w:r>
      <w:r w:rsidR="00BD04F1" w:rsidRPr="00BD04F1">
        <w:rPr>
          <w:rFonts w:ascii="Verdana" w:hAnsi="Verdana"/>
          <w:sz w:val="20"/>
          <w:szCs w:val="20"/>
        </w:rPr>
        <w:t xml:space="preserve">is ‘ie </w:t>
      </w:r>
      <w:r w:rsidR="00E41570" w:rsidRPr="00BD04F1">
        <w:rPr>
          <w:rFonts w:ascii="Verdana" w:hAnsi="Verdana"/>
          <w:i/>
          <w:iCs/>
          <w:sz w:val="20"/>
          <w:szCs w:val="20"/>
        </w:rPr>
        <w:t>niet</w:t>
      </w:r>
      <w:r w:rsidR="00BD04F1" w:rsidRPr="00BD04F1">
        <w:rPr>
          <w:rFonts w:ascii="Verdana" w:hAnsi="Verdana"/>
          <w:sz w:val="20"/>
          <w:szCs w:val="20"/>
        </w:rPr>
        <w:t>)</w:t>
      </w:r>
    </w:p>
    <w:p w14:paraId="7095FE5C" w14:textId="3EE754D8" w:rsidR="00E4157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012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B211FF">
        <w:rPr>
          <w:rFonts w:ascii="Verdana" w:hAnsi="Verdana"/>
          <w:sz w:val="20"/>
          <w:szCs w:val="20"/>
        </w:rPr>
        <w:t>Maak</w:t>
      </w:r>
      <w:r w:rsidR="00E41570" w:rsidRPr="00BD04F1">
        <w:rPr>
          <w:rFonts w:ascii="Verdana" w:hAnsi="Verdana"/>
          <w:sz w:val="20"/>
          <w:szCs w:val="20"/>
        </w:rPr>
        <w:t xml:space="preserve"> duidelijke afspraken over uren, looptijd, tarief</w:t>
      </w:r>
      <w:r w:rsidR="00B211FF">
        <w:rPr>
          <w:rFonts w:ascii="Verdana" w:hAnsi="Verdana"/>
          <w:sz w:val="20"/>
          <w:szCs w:val="20"/>
        </w:rPr>
        <w:t xml:space="preserve"> en check samen de </w:t>
      </w:r>
      <w:hyperlink r:id="rId8" w:history="1">
        <w:r w:rsidR="00B211FF" w:rsidRPr="00B211FF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arbeidsrelatie</w:t>
        </w:r>
      </w:hyperlink>
    </w:p>
    <w:p w14:paraId="23FDE784" w14:textId="6A01466F" w:rsidR="00E4157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9139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Leg de afspraken vast in een </w:t>
      </w:r>
      <w:hyperlink r:id="rId9" w:history="1">
        <w:r w:rsidR="00E41570" w:rsidRPr="00B211FF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Overeenkomst van Opdracht</w:t>
        </w:r>
      </w:hyperlink>
    </w:p>
    <w:p w14:paraId="0CD547AC" w14:textId="77777777" w:rsidR="00E41570" w:rsidRPr="00E41570" w:rsidRDefault="00E41570" w:rsidP="002B7592">
      <w:pPr>
        <w:spacing w:after="0"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3FA3B3E4" w14:textId="77777777" w:rsidR="00D91552" w:rsidRPr="00C55AE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after="0" w:line="276" w:lineRule="auto"/>
        <w:jc w:val="both"/>
        <w:rPr>
          <w:rFonts w:ascii="Verdana" w:hAnsi="Verdana"/>
          <w:b/>
          <w:bCs/>
        </w:rPr>
      </w:pPr>
      <w:r w:rsidRPr="00C55AE7">
        <w:rPr>
          <w:rFonts w:ascii="Verdana" w:hAnsi="Verdana"/>
          <w:b/>
          <w:bCs/>
        </w:rPr>
        <w:t>Week 1</w:t>
      </w:r>
      <w:r w:rsidR="00D91552" w:rsidRPr="00C55AE7">
        <w:rPr>
          <w:rFonts w:ascii="Verdana" w:hAnsi="Verdana"/>
          <w:b/>
          <w:bCs/>
        </w:rPr>
        <w:t xml:space="preserve"> </w:t>
      </w:r>
    </w:p>
    <w:p w14:paraId="70DAFE1A" w14:textId="317D3714" w:rsidR="00DC2E10" w:rsidRPr="00A77097" w:rsidRDefault="00BD04F1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</w:pP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O</w:t>
      </w:r>
      <w:r w:rsidR="00DC2E10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riëntatie 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en</w:t>
      </w:r>
      <w:r w:rsidR="00DC2E10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 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a</w:t>
      </w:r>
      <w:r w:rsidR="00DC2E10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nalyse</w:t>
      </w:r>
    </w:p>
    <w:p w14:paraId="45731AE4" w14:textId="37D707A8" w:rsidR="00E4157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8347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E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Lees relevante documenten (inspectierapport, </w:t>
      </w:r>
      <w:r w:rsidR="00F365AD" w:rsidRPr="00BD04F1">
        <w:rPr>
          <w:rFonts w:ascii="Verdana" w:hAnsi="Verdana"/>
          <w:sz w:val="20"/>
          <w:szCs w:val="20"/>
        </w:rPr>
        <w:t xml:space="preserve">schoolgids, </w:t>
      </w:r>
      <w:r w:rsidR="00DC2E10" w:rsidRPr="00BD04F1">
        <w:rPr>
          <w:rFonts w:ascii="Verdana" w:hAnsi="Verdana"/>
          <w:sz w:val="20"/>
          <w:szCs w:val="20"/>
        </w:rPr>
        <w:t>schoolplan</w:t>
      </w:r>
      <w:r w:rsidR="00F365AD" w:rsidRPr="00BD04F1">
        <w:rPr>
          <w:rFonts w:ascii="Verdana" w:hAnsi="Verdana"/>
          <w:sz w:val="20"/>
          <w:szCs w:val="20"/>
        </w:rPr>
        <w:t xml:space="preserve">, </w:t>
      </w:r>
      <w:hyperlink r:id="rId10" w:history="1">
        <w:r w:rsidR="00B211FF" w:rsidRPr="00E82F60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S</w:t>
        </w:r>
        <w:r w:rsidR="00F365AD" w:rsidRPr="00E82F60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 xml:space="preserve">cholen op de </w:t>
        </w:r>
        <w:r w:rsidR="00B211FF" w:rsidRPr="00E82F60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K</w:t>
        </w:r>
        <w:r w:rsidR="00F365AD" w:rsidRPr="00E82F60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aart</w:t>
        </w:r>
      </w:hyperlink>
      <w:r w:rsidR="00C55AE7">
        <w:rPr>
          <w:rFonts w:ascii="Verdana" w:hAnsi="Verdana"/>
          <w:sz w:val="20"/>
          <w:szCs w:val="20"/>
        </w:rPr>
        <w:t xml:space="preserve">, </w:t>
      </w:r>
      <w:proofErr w:type="spellStart"/>
      <w:r w:rsidR="00C55AE7">
        <w:rPr>
          <w:rFonts w:ascii="Verdana" w:hAnsi="Verdana"/>
          <w:sz w:val="20"/>
          <w:szCs w:val="20"/>
        </w:rPr>
        <w:t>enz</w:t>
      </w:r>
      <w:proofErr w:type="spellEnd"/>
      <w:r w:rsidR="00DC2E10" w:rsidRPr="00BD04F1">
        <w:rPr>
          <w:rFonts w:ascii="Verdana" w:hAnsi="Verdana"/>
          <w:sz w:val="20"/>
          <w:szCs w:val="20"/>
        </w:rPr>
        <w:t>)</w:t>
      </w:r>
    </w:p>
    <w:p w14:paraId="36DE0B75" w14:textId="34A9D83A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406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Loop fysiek door het gebouw</w:t>
      </w:r>
      <w:r w:rsidR="00CB1DC1" w:rsidRPr="00BD04F1">
        <w:rPr>
          <w:rFonts w:ascii="Verdana" w:hAnsi="Verdana"/>
          <w:sz w:val="20"/>
          <w:szCs w:val="20"/>
        </w:rPr>
        <w:t xml:space="preserve">: ontvangst, </w:t>
      </w:r>
      <w:r w:rsidR="00DC2E10" w:rsidRPr="00BD04F1">
        <w:rPr>
          <w:rFonts w:ascii="Verdana" w:hAnsi="Verdana"/>
          <w:sz w:val="20"/>
          <w:szCs w:val="20"/>
        </w:rPr>
        <w:t>sfeer, omgeving</w:t>
      </w:r>
    </w:p>
    <w:p w14:paraId="3BC27451" w14:textId="3EF83264" w:rsidR="00CB1DC1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350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DC1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1DC1" w:rsidRPr="00BD04F1">
        <w:rPr>
          <w:rFonts w:ascii="Verdana" w:hAnsi="Verdana"/>
          <w:sz w:val="20"/>
          <w:szCs w:val="20"/>
        </w:rPr>
        <w:t xml:space="preserve"> Sta bij de entreedeur</w:t>
      </w:r>
      <w:r w:rsidR="00C55AE7">
        <w:rPr>
          <w:rFonts w:ascii="Verdana" w:hAnsi="Verdana"/>
          <w:sz w:val="20"/>
          <w:szCs w:val="20"/>
        </w:rPr>
        <w:t>;</w:t>
      </w:r>
      <w:r w:rsidR="00CB1DC1" w:rsidRPr="00BD04F1">
        <w:rPr>
          <w:rFonts w:ascii="Verdana" w:hAnsi="Verdana"/>
          <w:sz w:val="20"/>
          <w:szCs w:val="20"/>
        </w:rPr>
        <w:t xml:space="preserve"> kijk</w:t>
      </w:r>
      <w:r w:rsidR="00BD04F1">
        <w:rPr>
          <w:rFonts w:ascii="Verdana" w:hAnsi="Verdana"/>
          <w:sz w:val="20"/>
          <w:szCs w:val="20"/>
        </w:rPr>
        <w:t>, spreek</w:t>
      </w:r>
      <w:r w:rsidR="00CB1DC1" w:rsidRPr="00BD04F1">
        <w:rPr>
          <w:rFonts w:ascii="Verdana" w:hAnsi="Verdana"/>
          <w:sz w:val="20"/>
          <w:szCs w:val="20"/>
        </w:rPr>
        <w:t xml:space="preserve"> en luister</w:t>
      </w:r>
    </w:p>
    <w:p w14:paraId="65B2FCF6" w14:textId="1E9F48FA" w:rsidR="00CB1DC1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5533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DC1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1DC1" w:rsidRPr="00BD04F1">
        <w:rPr>
          <w:rFonts w:ascii="Verdana" w:hAnsi="Verdana"/>
          <w:sz w:val="20"/>
          <w:szCs w:val="20"/>
        </w:rPr>
        <w:t xml:space="preserve"> Maak een overzicht van stakeholders: wie zijn cruciaal voor jouw opdracht?</w:t>
      </w:r>
    </w:p>
    <w:p w14:paraId="7F6A508E" w14:textId="1C7137C5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252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Observeer </w:t>
      </w:r>
      <w:r w:rsidR="00CB1DC1" w:rsidRPr="00BD04F1">
        <w:rPr>
          <w:rFonts w:ascii="Verdana" w:hAnsi="Verdana"/>
          <w:sz w:val="20"/>
          <w:szCs w:val="20"/>
        </w:rPr>
        <w:t xml:space="preserve">een </w:t>
      </w:r>
      <w:r w:rsidR="00DC2E10" w:rsidRPr="00BD04F1">
        <w:rPr>
          <w:rFonts w:ascii="Verdana" w:hAnsi="Verdana"/>
          <w:sz w:val="20"/>
          <w:szCs w:val="20"/>
        </w:rPr>
        <w:t>teamoverleg</w:t>
      </w:r>
      <w:r w:rsidR="00CB1DC1" w:rsidRPr="00BD04F1">
        <w:rPr>
          <w:rFonts w:ascii="Verdana" w:hAnsi="Verdana"/>
          <w:sz w:val="20"/>
          <w:szCs w:val="20"/>
        </w:rPr>
        <w:t>; l</w:t>
      </w:r>
      <w:r w:rsidR="00DC2E10" w:rsidRPr="00BD04F1">
        <w:rPr>
          <w:rFonts w:ascii="Verdana" w:hAnsi="Verdana"/>
          <w:sz w:val="20"/>
          <w:szCs w:val="20"/>
        </w:rPr>
        <w:t>uister</w:t>
      </w:r>
      <w:r w:rsidR="00CB1DC1" w:rsidRPr="00BD04F1">
        <w:rPr>
          <w:rFonts w:ascii="Verdana" w:hAnsi="Verdana"/>
          <w:sz w:val="20"/>
          <w:szCs w:val="20"/>
        </w:rPr>
        <w:t xml:space="preserve"> vooral – stuur nog niet</w:t>
      </w:r>
    </w:p>
    <w:p w14:paraId="2CA15B9C" w14:textId="0CF59064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5023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Plan </w:t>
      </w:r>
      <w:r w:rsidR="00CB1DC1" w:rsidRPr="00BD04F1">
        <w:rPr>
          <w:rFonts w:ascii="Verdana" w:hAnsi="Verdana"/>
          <w:sz w:val="20"/>
          <w:szCs w:val="20"/>
        </w:rPr>
        <w:t>gesprekken</w:t>
      </w:r>
      <w:r w:rsidR="00DC2E10" w:rsidRPr="00BD04F1">
        <w:rPr>
          <w:rFonts w:ascii="Verdana" w:hAnsi="Verdana"/>
          <w:sz w:val="20"/>
          <w:szCs w:val="20"/>
        </w:rPr>
        <w:t xml:space="preserve"> met </w:t>
      </w:r>
      <w:r w:rsidR="00CB1DC1" w:rsidRPr="00BD04F1">
        <w:rPr>
          <w:rFonts w:ascii="Verdana" w:hAnsi="Verdana"/>
          <w:sz w:val="20"/>
          <w:szCs w:val="20"/>
        </w:rPr>
        <w:t xml:space="preserve">het </w:t>
      </w:r>
      <w:r w:rsidR="00DC2E10" w:rsidRPr="00BD04F1">
        <w:rPr>
          <w:rFonts w:ascii="Verdana" w:hAnsi="Verdana"/>
          <w:sz w:val="20"/>
          <w:szCs w:val="20"/>
        </w:rPr>
        <w:t>MT</w:t>
      </w:r>
      <w:r w:rsidR="00CB1DC1" w:rsidRPr="00BD04F1">
        <w:rPr>
          <w:rFonts w:ascii="Verdana" w:hAnsi="Verdana"/>
          <w:sz w:val="20"/>
          <w:szCs w:val="20"/>
        </w:rPr>
        <w:t>,</w:t>
      </w:r>
      <w:r w:rsidR="00DC2E10" w:rsidRPr="00BD04F1">
        <w:rPr>
          <w:rFonts w:ascii="Verdana" w:hAnsi="Verdana"/>
          <w:sz w:val="20"/>
          <w:szCs w:val="20"/>
        </w:rPr>
        <w:t xml:space="preserve"> </w:t>
      </w:r>
      <w:r w:rsidR="00CB1DC1" w:rsidRPr="00BD04F1">
        <w:rPr>
          <w:rFonts w:ascii="Verdana" w:hAnsi="Verdana"/>
          <w:sz w:val="20"/>
          <w:szCs w:val="20"/>
        </w:rPr>
        <w:t>(</w:t>
      </w:r>
      <w:r w:rsidR="00DC2E10" w:rsidRPr="00BD04F1">
        <w:rPr>
          <w:rFonts w:ascii="Verdana" w:hAnsi="Verdana"/>
          <w:sz w:val="20"/>
          <w:szCs w:val="20"/>
        </w:rPr>
        <w:t>een aantal</w:t>
      </w:r>
      <w:r w:rsidR="00CB1DC1" w:rsidRPr="00BD04F1">
        <w:rPr>
          <w:rFonts w:ascii="Verdana" w:hAnsi="Verdana"/>
          <w:sz w:val="20"/>
          <w:szCs w:val="20"/>
        </w:rPr>
        <w:t>)</w:t>
      </w:r>
      <w:r w:rsidR="00DC2E10" w:rsidRPr="00BD04F1">
        <w:rPr>
          <w:rFonts w:ascii="Verdana" w:hAnsi="Verdana"/>
          <w:sz w:val="20"/>
          <w:szCs w:val="20"/>
        </w:rPr>
        <w:t xml:space="preserve"> medewerkers</w:t>
      </w:r>
      <w:r w:rsidR="00CB1DC1" w:rsidRPr="00BD04F1">
        <w:rPr>
          <w:rFonts w:ascii="Verdana" w:hAnsi="Verdana"/>
          <w:sz w:val="20"/>
          <w:szCs w:val="20"/>
        </w:rPr>
        <w:t xml:space="preserve"> en de MR</w:t>
      </w:r>
    </w:p>
    <w:p w14:paraId="45444B9C" w14:textId="644B1962" w:rsidR="00DC2E10" w:rsidRPr="00E41570" w:rsidRDefault="00DC2E10" w:rsidP="002B7592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36CABE91" w14:textId="77777777" w:rsidR="00D91552" w:rsidRPr="00C55AE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after="0" w:line="276" w:lineRule="auto"/>
        <w:jc w:val="both"/>
        <w:rPr>
          <w:rFonts w:ascii="Verdana" w:hAnsi="Verdana"/>
          <w:b/>
          <w:bCs/>
        </w:rPr>
      </w:pPr>
      <w:r w:rsidRPr="00C55AE7">
        <w:rPr>
          <w:rFonts w:ascii="Verdana" w:hAnsi="Verdana"/>
          <w:b/>
          <w:bCs/>
        </w:rPr>
        <w:t>Week 2</w:t>
      </w:r>
    </w:p>
    <w:p w14:paraId="681574A3" w14:textId="1E3C1545" w:rsidR="00DC2E10" w:rsidRPr="00A7709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</w:pP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Relaties </w:t>
      </w:r>
      <w:r w:rsidR="00D91552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en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 </w:t>
      </w:r>
      <w:r w:rsidR="00BD04F1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b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etrouwbaarheid</w:t>
      </w:r>
    </w:p>
    <w:p w14:paraId="64787612" w14:textId="77777777" w:rsidR="00CB1DC1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87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Maak afspraken over communicatie: wie wil je wekelijks spreken</w:t>
      </w:r>
      <w:r w:rsidR="00CB1DC1" w:rsidRPr="00BD04F1">
        <w:rPr>
          <w:rFonts w:ascii="Verdana" w:hAnsi="Verdana"/>
          <w:sz w:val="20"/>
          <w:szCs w:val="20"/>
        </w:rPr>
        <w:t>?</w:t>
      </w:r>
    </w:p>
    <w:p w14:paraId="1A2890AC" w14:textId="1C97B832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6481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DC1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C2E10" w:rsidRPr="00BD04F1">
        <w:rPr>
          <w:rFonts w:ascii="Verdana" w:hAnsi="Verdana"/>
          <w:sz w:val="20"/>
          <w:szCs w:val="20"/>
        </w:rPr>
        <w:t xml:space="preserve"> </w:t>
      </w:r>
      <w:r w:rsidR="00CB1DC1" w:rsidRPr="00BD04F1">
        <w:rPr>
          <w:rFonts w:ascii="Verdana" w:hAnsi="Verdana"/>
          <w:sz w:val="20"/>
          <w:szCs w:val="20"/>
        </w:rPr>
        <w:t xml:space="preserve">Maak duidelijk </w:t>
      </w:r>
      <w:r w:rsidR="00DC2E10" w:rsidRPr="00BD04F1">
        <w:rPr>
          <w:rFonts w:ascii="Verdana" w:hAnsi="Verdana"/>
          <w:sz w:val="20"/>
          <w:szCs w:val="20"/>
        </w:rPr>
        <w:t>hoe</w:t>
      </w:r>
      <w:r w:rsidR="00CB1DC1" w:rsidRPr="00BD04F1">
        <w:rPr>
          <w:rFonts w:ascii="Verdana" w:hAnsi="Verdana"/>
          <w:sz w:val="20"/>
          <w:szCs w:val="20"/>
        </w:rPr>
        <w:t xml:space="preserve"> je het team op de hoogte houdt</w:t>
      </w:r>
    </w:p>
    <w:p w14:paraId="2142C8D7" w14:textId="49C4C960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646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Spreek uit wat je intentie is: rust, structuur, doorpakken óf verkennen</w:t>
      </w:r>
    </w:p>
    <w:p w14:paraId="1A1F95FB" w14:textId="28D2D255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6928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Geef ruimte aan het verhaal van het team</w:t>
      </w:r>
      <w:r w:rsidR="00CB1DC1" w:rsidRPr="00BD04F1">
        <w:rPr>
          <w:rFonts w:ascii="Verdana" w:hAnsi="Verdana"/>
          <w:sz w:val="20"/>
          <w:szCs w:val="20"/>
        </w:rPr>
        <w:t xml:space="preserve">; doe dit </w:t>
      </w:r>
      <w:r w:rsidR="00DC2E10" w:rsidRPr="00BD04F1">
        <w:rPr>
          <w:rFonts w:ascii="Verdana" w:hAnsi="Verdana"/>
          <w:sz w:val="20"/>
          <w:szCs w:val="20"/>
        </w:rPr>
        <w:t>zonder oordeel</w:t>
      </w:r>
    </w:p>
    <w:p w14:paraId="48C988A9" w14:textId="2B1DCCAB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6512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Begin met ‘luistergesprekken’: </w:t>
      </w:r>
      <w:r w:rsidR="00DC2E10" w:rsidRPr="00BD04F1">
        <w:rPr>
          <w:rFonts w:ascii="Verdana" w:hAnsi="Verdana"/>
          <w:i/>
          <w:iCs/>
          <w:sz w:val="20"/>
          <w:szCs w:val="20"/>
        </w:rPr>
        <w:t>Wat gaat goed? Wat vraagt aandacht?</w:t>
      </w:r>
    </w:p>
    <w:p w14:paraId="768CAA5C" w14:textId="13F5048B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177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CB1DC1" w:rsidRPr="00BD04F1">
        <w:rPr>
          <w:rFonts w:ascii="Verdana" w:hAnsi="Verdana"/>
          <w:sz w:val="20"/>
          <w:szCs w:val="20"/>
        </w:rPr>
        <w:t>Wees</w:t>
      </w:r>
      <w:r w:rsidR="00DC2E10" w:rsidRPr="00BD04F1">
        <w:rPr>
          <w:rFonts w:ascii="Verdana" w:hAnsi="Verdana"/>
          <w:sz w:val="20"/>
          <w:szCs w:val="20"/>
        </w:rPr>
        <w:t xml:space="preserve"> </w:t>
      </w:r>
      <w:r w:rsidR="00BD04F1" w:rsidRPr="00BD04F1">
        <w:rPr>
          <w:rFonts w:ascii="Verdana" w:hAnsi="Verdana"/>
          <w:sz w:val="20"/>
          <w:szCs w:val="20"/>
        </w:rPr>
        <w:t>open</w:t>
      </w:r>
      <w:r w:rsidR="00DC2E10" w:rsidRPr="00BD04F1">
        <w:rPr>
          <w:rFonts w:ascii="Verdana" w:hAnsi="Verdana"/>
          <w:sz w:val="20"/>
          <w:szCs w:val="20"/>
        </w:rPr>
        <w:t xml:space="preserve"> over wat je (nog) niet weet of begrijpt</w:t>
      </w:r>
    </w:p>
    <w:p w14:paraId="0D708C01" w14:textId="3BE392E3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2323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Stel open vragen, wees zichtbaar en benaderbaar</w:t>
      </w:r>
    </w:p>
    <w:p w14:paraId="31B7AA27" w14:textId="7B83824D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1053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Laat kleine beloften zien die je snel nakomt</w:t>
      </w:r>
      <w:r w:rsidR="00CB1DC1" w:rsidRPr="00BD04F1">
        <w:rPr>
          <w:rFonts w:ascii="Verdana" w:hAnsi="Verdana"/>
          <w:sz w:val="20"/>
          <w:szCs w:val="20"/>
        </w:rPr>
        <w:t>; zo</w:t>
      </w:r>
      <w:r w:rsidR="00DC2E10" w:rsidRPr="00BD04F1">
        <w:rPr>
          <w:rFonts w:ascii="Verdana" w:hAnsi="Verdana"/>
          <w:sz w:val="20"/>
          <w:szCs w:val="20"/>
        </w:rPr>
        <w:t xml:space="preserve"> bouw</w:t>
      </w:r>
      <w:r w:rsidR="00CB1DC1" w:rsidRPr="00BD04F1">
        <w:rPr>
          <w:rFonts w:ascii="Verdana" w:hAnsi="Verdana"/>
          <w:sz w:val="20"/>
          <w:szCs w:val="20"/>
        </w:rPr>
        <w:t xml:space="preserve"> je</w:t>
      </w:r>
      <w:r w:rsidR="00DC2E10" w:rsidRPr="00BD04F1">
        <w:rPr>
          <w:rFonts w:ascii="Verdana" w:hAnsi="Verdana"/>
          <w:sz w:val="20"/>
          <w:szCs w:val="20"/>
        </w:rPr>
        <w:t xml:space="preserve"> vertrouwen op</w:t>
      </w:r>
    </w:p>
    <w:p w14:paraId="3653C5BE" w14:textId="77777777" w:rsidR="00E41570" w:rsidRDefault="00E41570" w:rsidP="002B7592">
      <w:pPr>
        <w:spacing w:after="0" w:line="276" w:lineRule="auto"/>
        <w:jc w:val="both"/>
        <w:rPr>
          <w:rFonts w:ascii="Segoe UI Emoji" w:hAnsi="Segoe UI Emoji" w:cs="Segoe UI Emoji"/>
          <w:b/>
          <w:bCs/>
          <w:sz w:val="22"/>
          <w:szCs w:val="22"/>
        </w:rPr>
      </w:pPr>
    </w:p>
    <w:p w14:paraId="3ABD4B21" w14:textId="77777777" w:rsidR="00D91552" w:rsidRPr="00C55AE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after="0" w:line="276" w:lineRule="auto"/>
        <w:jc w:val="both"/>
        <w:rPr>
          <w:rFonts w:ascii="Verdana" w:hAnsi="Verdana"/>
          <w:b/>
          <w:bCs/>
        </w:rPr>
      </w:pPr>
      <w:r w:rsidRPr="00C55AE7">
        <w:rPr>
          <w:rFonts w:ascii="Verdana" w:hAnsi="Verdana"/>
          <w:b/>
          <w:bCs/>
        </w:rPr>
        <w:t>Week 3</w:t>
      </w:r>
    </w:p>
    <w:p w14:paraId="2BD286BE" w14:textId="5A9D6DB4" w:rsidR="00DC2E10" w:rsidRPr="00A7709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</w:pP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Ri</w:t>
      </w:r>
      <w:r w:rsidR="002B7592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tme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 </w:t>
      </w:r>
      <w:r w:rsidR="00D91552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en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 </w:t>
      </w:r>
      <w:r w:rsidR="00BD04F1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r</w:t>
      </w: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i</w:t>
      </w:r>
      <w:r w:rsidR="002B7592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chting</w:t>
      </w:r>
    </w:p>
    <w:p w14:paraId="4687E13E" w14:textId="222255DF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217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A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Benoem </w:t>
      </w:r>
      <w:r w:rsidR="00CB1DC1" w:rsidRPr="00BD04F1">
        <w:rPr>
          <w:rFonts w:ascii="Verdana" w:hAnsi="Verdana"/>
          <w:sz w:val="20"/>
          <w:szCs w:val="20"/>
        </w:rPr>
        <w:t xml:space="preserve">je </w:t>
      </w:r>
      <w:r w:rsidR="00DC2E10" w:rsidRPr="00BD04F1">
        <w:rPr>
          <w:rFonts w:ascii="Verdana" w:hAnsi="Verdana"/>
          <w:sz w:val="20"/>
          <w:szCs w:val="20"/>
        </w:rPr>
        <w:t xml:space="preserve">eerste observaties in een terugkoppeling </w:t>
      </w:r>
    </w:p>
    <w:p w14:paraId="65D8E688" w14:textId="75E7806F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1854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Stel een top</w:t>
      </w:r>
      <w:r w:rsidR="00CB1DC1" w:rsidRPr="00BD04F1">
        <w:rPr>
          <w:rFonts w:ascii="Verdana" w:hAnsi="Verdana"/>
          <w:sz w:val="20"/>
          <w:szCs w:val="20"/>
        </w:rPr>
        <w:t>-</w:t>
      </w:r>
      <w:r w:rsidR="00DC2E10" w:rsidRPr="00BD04F1">
        <w:rPr>
          <w:rFonts w:ascii="Verdana" w:hAnsi="Verdana"/>
          <w:sz w:val="20"/>
          <w:szCs w:val="20"/>
        </w:rPr>
        <w:t xml:space="preserve">3 op van </w:t>
      </w:r>
      <w:hyperlink r:id="rId11" w:history="1">
        <w:r w:rsidR="00DC2E10" w:rsidRPr="00B60F06">
          <w:rPr>
            <w:rStyle w:val="Hyperlink"/>
            <w:rFonts w:ascii="Verdana" w:hAnsi="Verdana"/>
            <w:color w:val="0D78CA" w:themeColor="background2" w:themeShade="80"/>
            <w:sz w:val="20"/>
            <w:szCs w:val="20"/>
          </w:rPr>
          <w:t>urgente aandachtspunten</w:t>
        </w:r>
      </w:hyperlink>
    </w:p>
    <w:p w14:paraId="4D10D588" w14:textId="17378676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229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Begin met het aanbrengen van ritme</w:t>
      </w:r>
      <w:r w:rsidR="00CB1DC1" w:rsidRPr="00BD04F1">
        <w:rPr>
          <w:rFonts w:ascii="Verdana" w:hAnsi="Verdana"/>
          <w:sz w:val="20"/>
          <w:szCs w:val="20"/>
        </w:rPr>
        <w:t>; plan</w:t>
      </w:r>
      <w:r w:rsidR="00DC2E10" w:rsidRPr="00BD04F1">
        <w:rPr>
          <w:rFonts w:ascii="Verdana" w:hAnsi="Verdana"/>
          <w:sz w:val="20"/>
          <w:szCs w:val="20"/>
        </w:rPr>
        <w:t xml:space="preserve"> vaste overlegmomenten</w:t>
      </w:r>
      <w:r w:rsidR="00CB1DC1" w:rsidRPr="00BD04F1">
        <w:rPr>
          <w:rFonts w:ascii="Verdana" w:hAnsi="Verdana"/>
          <w:sz w:val="20"/>
          <w:szCs w:val="20"/>
        </w:rPr>
        <w:t xml:space="preserve"> en</w:t>
      </w:r>
      <w:r w:rsidR="00DC2E10" w:rsidRPr="00BD04F1">
        <w:rPr>
          <w:rFonts w:ascii="Verdana" w:hAnsi="Verdana"/>
          <w:sz w:val="20"/>
          <w:szCs w:val="20"/>
        </w:rPr>
        <w:t xml:space="preserve"> korte lijnen</w:t>
      </w:r>
    </w:p>
    <w:p w14:paraId="19DCB25A" w14:textId="2672FC55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415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Breng duidelijkheid in rolverdeling, taken en verwachtingen </w:t>
      </w:r>
    </w:p>
    <w:p w14:paraId="42B2E868" w14:textId="157E375F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0031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Plan</w:t>
      </w:r>
      <w:r w:rsidR="00314DF2">
        <w:rPr>
          <w:rFonts w:ascii="Verdana" w:hAnsi="Verdana"/>
          <w:sz w:val="20"/>
          <w:szCs w:val="20"/>
        </w:rPr>
        <w:t xml:space="preserve"> je</w:t>
      </w:r>
      <w:r w:rsidR="00D91552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eerste ‘</w:t>
      </w:r>
      <w:proofErr w:type="spellStart"/>
      <w:r w:rsidR="00DC2E10" w:rsidRPr="00BD04F1">
        <w:rPr>
          <w:rFonts w:ascii="Verdana" w:hAnsi="Verdana"/>
          <w:sz w:val="20"/>
          <w:szCs w:val="20"/>
        </w:rPr>
        <w:t>quick</w:t>
      </w:r>
      <w:proofErr w:type="spellEnd"/>
      <w:r w:rsidR="00D91552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win’</w:t>
      </w:r>
      <w:r w:rsidR="00D91552" w:rsidRPr="00BD04F1">
        <w:rPr>
          <w:rFonts w:ascii="Verdana" w:hAnsi="Verdana"/>
          <w:sz w:val="20"/>
          <w:szCs w:val="20"/>
        </w:rPr>
        <w:t xml:space="preserve">, </w:t>
      </w:r>
      <w:r w:rsidR="00DC2E10" w:rsidRPr="00BD04F1">
        <w:rPr>
          <w:rFonts w:ascii="Verdana" w:hAnsi="Verdana"/>
          <w:sz w:val="20"/>
          <w:szCs w:val="20"/>
        </w:rPr>
        <w:t xml:space="preserve">die </w:t>
      </w:r>
      <w:r w:rsidR="00D91552" w:rsidRPr="00BD04F1">
        <w:rPr>
          <w:rFonts w:ascii="Verdana" w:hAnsi="Verdana"/>
          <w:sz w:val="20"/>
          <w:szCs w:val="20"/>
        </w:rPr>
        <w:t>snel en gemakkelijk</w:t>
      </w:r>
      <w:r w:rsidR="00DC2E10" w:rsidRPr="00BD04F1">
        <w:rPr>
          <w:rFonts w:ascii="Verdana" w:hAnsi="Verdana"/>
          <w:sz w:val="20"/>
          <w:szCs w:val="20"/>
        </w:rPr>
        <w:t xml:space="preserve"> verbetering la</w:t>
      </w:r>
      <w:r w:rsidR="00314DF2">
        <w:rPr>
          <w:rFonts w:ascii="Verdana" w:hAnsi="Verdana"/>
          <w:sz w:val="20"/>
          <w:szCs w:val="20"/>
        </w:rPr>
        <w:t>at</w:t>
      </w:r>
      <w:r w:rsidR="00DC2E10" w:rsidRPr="00BD04F1">
        <w:rPr>
          <w:rFonts w:ascii="Verdana" w:hAnsi="Verdana"/>
          <w:sz w:val="20"/>
          <w:szCs w:val="20"/>
        </w:rPr>
        <w:t xml:space="preserve"> zien</w:t>
      </w:r>
    </w:p>
    <w:p w14:paraId="36CBC8D7" w14:textId="55A04755" w:rsidR="00D91552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936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552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52" w:rsidRPr="00BD04F1">
        <w:rPr>
          <w:rFonts w:ascii="Verdana" w:hAnsi="Verdana"/>
          <w:sz w:val="20"/>
          <w:szCs w:val="20"/>
        </w:rPr>
        <w:t xml:space="preserve"> Houd actief contact met je opdrachtgever</w:t>
      </w:r>
    </w:p>
    <w:p w14:paraId="648AC315" w14:textId="5583DE60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2856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Breng structuur aan in je eigen werk</w:t>
      </w:r>
      <w:r w:rsidR="00BD04F1" w:rsidRPr="00BD04F1">
        <w:rPr>
          <w:rFonts w:ascii="Verdana" w:hAnsi="Verdana"/>
          <w:sz w:val="20"/>
          <w:szCs w:val="20"/>
        </w:rPr>
        <w:t xml:space="preserve"> (</w:t>
      </w:r>
      <w:r w:rsidR="00D91552" w:rsidRPr="00BD04F1">
        <w:rPr>
          <w:rFonts w:ascii="Verdana" w:hAnsi="Verdana"/>
          <w:sz w:val="20"/>
          <w:szCs w:val="20"/>
        </w:rPr>
        <w:t xml:space="preserve">daar helpt deze checklist </w:t>
      </w:r>
      <w:r w:rsidR="00BD04F1" w:rsidRPr="00BD04F1">
        <w:rPr>
          <w:rFonts w:ascii="Verdana" w:hAnsi="Verdana"/>
          <w:sz w:val="20"/>
          <w:szCs w:val="20"/>
        </w:rPr>
        <w:t>je</w:t>
      </w:r>
      <w:r w:rsidR="002B7592">
        <w:rPr>
          <w:rFonts w:ascii="Verdana" w:hAnsi="Verdana"/>
          <w:sz w:val="20"/>
          <w:szCs w:val="20"/>
        </w:rPr>
        <w:t xml:space="preserve"> hopelijk</w:t>
      </w:r>
      <w:r w:rsidR="00BD04F1" w:rsidRPr="00BD04F1">
        <w:rPr>
          <w:rFonts w:ascii="Verdana" w:hAnsi="Verdana"/>
          <w:sz w:val="20"/>
          <w:szCs w:val="20"/>
        </w:rPr>
        <w:t xml:space="preserve"> </w:t>
      </w:r>
      <w:r w:rsidR="00D91552" w:rsidRPr="00BD04F1">
        <w:rPr>
          <w:rFonts w:ascii="Verdana" w:hAnsi="Verdana"/>
          <w:sz w:val="20"/>
          <w:szCs w:val="20"/>
        </w:rPr>
        <w:t xml:space="preserve">bij </w:t>
      </w:r>
      <w:r w:rsidR="00D91552" w:rsidRPr="00BD04F1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D04F1" w:rsidRPr="00BD04F1">
        <w:rPr>
          <w:rFonts w:ascii="Verdana" w:hAnsi="Verdana"/>
          <w:sz w:val="20"/>
          <w:szCs w:val="20"/>
        </w:rPr>
        <w:t>)</w:t>
      </w:r>
    </w:p>
    <w:p w14:paraId="330564FC" w14:textId="02A133A1" w:rsidR="00DC2E10" w:rsidRPr="00E41570" w:rsidRDefault="00DC2E10" w:rsidP="002B7592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0EBB1016" w14:textId="77777777" w:rsidR="00D91552" w:rsidRPr="00C55AE7" w:rsidRDefault="00DC2E1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after="0"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C55AE7">
        <w:rPr>
          <w:rFonts w:ascii="Verdana" w:hAnsi="Verdana"/>
          <w:b/>
          <w:bCs/>
          <w:sz w:val="28"/>
          <w:szCs w:val="28"/>
        </w:rPr>
        <w:t>Week 4</w:t>
      </w:r>
    </w:p>
    <w:p w14:paraId="70FFF8BA" w14:textId="438AA3AC" w:rsidR="00DC2E10" w:rsidRPr="00A77097" w:rsidRDefault="002B7592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</w:pPr>
      <w:r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V</w:t>
      </w:r>
      <w:r w:rsidR="00DC2E10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 xml:space="preserve">astleggen </w:t>
      </w:r>
      <w:r w:rsidR="00D91552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e</w:t>
      </w:r>
      <w:r w:rsidR="00BD04F1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n v</w:t>
      </w:r>
      <w:r w:rsidR="00DC2E10" w:rsidRPr="00A77097">
        <w:rPr>
          <w:rFonts w:ascii="Bradley Hand ITC" w:hAnsi="Bradley Hand ITC"/>
          <w:b/>
          <w:bCs/>
          <w:color w:val="063C64" w:themeColor="background2" w:themeShade="40"/>
          <w:sz w:val="32"/>
          <w:szCs w:val="32"/>
        </w:rPr>
        <w:t>ooruitkijken</w:t>
      </w:r>
    </w:p>
    <w:p w14:paraId="26F5E7F7" w14:textId="43C23E71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8968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Werk aan een </w:t>
      </w:r>
      <w:r w:rsidR="00D91552" w:rsidRPr="00BD04F1">
        <w:rPr>
          <w:rFonts w:ascii="Verdana" w:hAnsi="Verdana"/>
          <w:sz w:val="20"/>
          <w:szCs w:val="20"/>
        </w:rPr>
        <w:t>(</w:t>
      </w:r>
      <w:r w:rsidR="00DC2E10" w:rsidRPr="00BD04F1">
        <w:rPr>
          <w:rFonts w:ascii="Verdana" w:hAnsi="Verdana"/>
          <w:sz w:val="20"/>
          <w:szCs w:val="20"/>
        </w:rPr>
        <w:t>concept</w:t>
      </w:r>
      <w:r w:rsidR="00D91552" w:rsidRPr="00BD04F1">
        <w:rPr>
          <w:rFonts w:ascii="Verdana" w:hAnsi="Verdana"/>
          <w:sz w:val="20"/>
          <w:szCs w:val="20"/>
        </w:rPr>
        <w:t xml:space="preserve">) plan van aanpak; </w:t>
      </w:r>
      <w:r w:rsidR="00DC2E10" w:rsidRPr="00BD04F1">
        <w:rPr>
          <w:rFonts w:ascii="Verdana" w:hAnsi="Verdana"/>
          <w:sz w:val="20"/>
          <w:szCs w:val="20"/>
        </w:rPr>
        <w:t>wat pak je op</w:t>
      </w:r>
      <w:r w:rsidR="00D91552" w:rsidRPr="00BD04F1">
        <w:rPr>
          <w:rFonts w:ascii="Verdana" w:hAnsi="Verdana"/>
          <w:sz w:val="20"/>
          <w:szCs w:val="20"/>
        </w:rPr>
        <w:t xml:space="preserve"> </w:t>
      </w:r>
      <w:r w:rsidR="00BD04F1" w:rsidRPr="00BD04F1">
        <w:rPr>
          <w:rFonts w:ascii="Verdana" w:hAnsi="Verdana"/>
          <w:sz w:val="20"/>
          <w:szCs w:val="20"/>
        </w:rPr>
        <w:t>é</w:t>
      </w:r>
      <w:r w:rsidR="00D91552" w:rsidRPr="00BD04F1">
        <w:rPr>
          <w:rFonts w:ascii="Verdana" w:hAnsi="Verdana"/>
          <w:sz w:val="20"/>
          <w:szCs w:val="20"/>
        </w:rPr>
        <w:t>n</w:t>
      </w:r>
      <w:r w:rsidR="00DC2E10" w:rsidRPr="00BD04F1">
        <w:rPr>
          <w:rFonts w:ascii="Verdana" w:hAnsi="Verdana"/>
          <w:sz w:val="20"/>
          <w:szCs w:val="20"/>
        </w:rPr>
        <w:t xml:space="preserve"> wat laat je liggen?</w:t>
      </w:r>
    </w:p>
    <w:p w14:paraId="42D0B3E4" w14:textId="78B816E7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827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Deel dit plan in een teamoverleg of met MT voor draagvlak en bijstelling</w:t>
      </w:r>
    </w:p>
    <w:p w14:paraId="5B02BE7D" w14:textId="1AAC81D6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4941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>Bepaal je focus voor de komende 30</w:t>
      </w:r>
      <w:r w:rsidR="00BD04F1" w:rsidRPr="00BD04F1">
        <w:rPr>
          <w:rFonts w:ascii="Verdana" w:hAnsi="Verdana"/>
          <w:sz w:val="20"/>
          <w:szCs w:val="20"/>
        </w:rPr>
        <w:t xml:space="preserve"> tot </w:t>
      </w:r>
      <w:r w:rsidR="00DC2E10" w:rsidRPr="00BD04F1">
        <w:rPr>
          <w:rFonts w:ascii="Verdana" w:hAnsi="Verdana"/>
          <w:sz w:val="20"/>
          <w:szCs w:val="20"/>
        </w:rPr>
        <w:t>60 dagen</w:t>
      </w:r>
    </w:p>
    <w:p w14:paraId="0FD1B8E7" w14:textId="0BD0A27A" w:rsidR="00BD04F1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3000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4F1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04F1" w:rsidRPr="00BD04F1">
        <w:rPr>
          <w:rFonts w:ascii="Verdana" w:hAnsi="Verdana"/>
          <w:sz w:val="20"/>
          <w:szCs w:val="20"/>
        </w:rPr>
        <w:t xml:space="preserve"> Bespreek met je opdrachtgever hoe voortgang en effect gevolgd worden</w:t>
      </w:r>
    </w:p>
    <w:p w14:paraId="13529A0E" w14:textId="0BC8D650" w:rsidR="00DC2E10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3599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570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570" w:rsidRPr="00BD04F1">
        <w:rPr>
          <w:rFonts w:ascii="Verdana" w:hAnsi="Verdana"/>
          <w:sz w:val="20"/>
          <w:szCs w:val="20"/>
        </w:rPr>
        <w:t xml:space="preserve"> </w:t>
      </w:r>
      <w:r w:rsidR="00DC2E10" w:rsidRPr="00BD04F1">
        <w:rPr>
          <w:rFonts w:ascii="Verdana" w:hAnsi="Verdana"/>
          <w:sz w:val="20"/>
          <w:szCs w:val="20"/>
        </w:rPr>
        <w:t xml:space="preserve">Zorg dat </w:t>
      </w:r>
      <w:r w:rsidR="00314DF2">
        <w:rPr>
          <w:rFonts w:ascii="Verdana" w:hAnsi="Verdana"/>
          <w:sz w:val="20"/>
          <w:szCs w:val="20"/>
        </w:rPr>
        <w:t>iedereen</w:t>
      </w:r>
      <w:r w:rsidR="00DC2E10" w:rsidRPr="00BD04F1">
        <w:rPr>
          <w:rFonts w:ascii="Verdana" w:hAnsi="Verdana"/>
          <w:sz w:val="20"/>
          <w:szCs w:val="20"/>
        </w:rPr>
        <w:t xml:space="preserve"> we</w:t>
      </w:r>
      <w:r w:rsidR="00314DF2">
        <w:rPr>
          <w:rFonts w:ascii="Verdana" w:hAnsi="Verdana"/>
          <w:sz w:val="20"/>
          <w:szCs w:val="20"/>
        </w:rPr>
        <w:t>et</w:t>
      </w:r>
      <w:r w:rsidR="00DC2E10" w:rsidRPr="00BD04F1">
        <w:rPr>
          <w:rFonts w:ascii="Verdana" w:hAnsi="Verdana"/>
          <w:sz w:val="20"/>
          <w:szCs w:val="20"/>
        </w:rPr>
        <w:t xml:space="preserve"> waarvoor</w:t>
      </w:r>
      <w:r w:rsidR="00D91552" w:rsidRPr="00BD04F1">
        <w:rPr>
          <w:rFonts w:ascii="Verdana" w:hAnsi="Verdana"/>
          <w:sz w:val="20"/>
          <w:szCs w:val="20"/>
        </w:rPr>
        <w:t xml:space="preserve"> </w:t>
      </w:r>
      <w:r w:rsidR="00314DF2">
        <w:rPr>
          <w:rFonts w:ascii="Verdana" w:hAnsi="Verdana"/>
          <w:sz w:val="20"/>
          <w:szCs w:val="20"/>
        </w:rPr>
        <w:t xml:space="preserve">men </w:t>
      </w:r>
      <w:r w:rsidR="00D91552" w:rsidRPr="00BD04F1">
        <w:rPr>
          <w:rFonts w:ascii="Verdana" w:hAnsi="Verdana"/>
          <w:sz w:val="20"/>
          <w:szCs w:val="20"/>
        </w:rPr>
        <w:t xml:space="preserve">bij jou terecht </w:t>
      </w:r>
      <w:r w:rsidR="00DC2E10" w:rsidRPr="00BD04F1">
        <w:rPr>
          <w:rFonts w:ascii="Verdana" w:hAnsi="Verdana"/>
          <w:sz w:val="20"/>
          <w:szCs w:val="20"/>
        </w:rPr>
        <w:t>k</w:t>
      </w:r>
      <w:r w:rsidR="00314DF2">
        <w:rPr>
          <w:rFonts w:ascii="Verdana" w:hAnsi="Verdana"/>
          <w:sz w:val="20"/>
          <w:szCs w:val="20"/>
        </w:rPr>
        <w:t>an</w:t>
      </w:r>
      <w:r w:rsidR="00BD04F1" w:rsidRPr="00BD04F1">
        <w:rPr>
          <w:rFonts w:ascii="Verdana" w:hAnsi="Verdana"/>
          <w:sz w:val="20"/>
          <w:szCs w:val="20"/>
        </w:rPr>
        <w:t xml:space="preserve"> (</w:t>
      </w:r>
      <w:r w:rsidR="00314DF2">
        <w:rPr>
          <w:rFonts w:ascii="Verdana" w:hAnsi="Verdana"/>
          <w:sz w:val="20"/>
          <w:szCs w:val="20"/>
        </w:rPr>
        <w:t>én</w:t>
      </w:r>
      <w:r w:rsidR="00DC2E10" w:rsidRPr="00BD04F1">
        <w:rPr>
          <w:rFonts w:ascii="Verdana" w:hAnsi="Verdana"/>
          <w:sz w:val="20"/>
          <w:szCs w:val="20"/>
        </w:rPr>
        <w:t xml:space="preserve"> waarvoor niet</w:t>
      </w:r>
      <w:r w:rsidR="00BD04F1" w:rsidRPr="00BD04F1">
        <w:rPr>
          <w:rFonts w:ascii="Verdana" w:hAnsi="Verdana"/>
          <w:sz w:val="20"/>
          <w:szCs w:val="20"/>
        </w:rPr>
        <w:t>)</w:t>
      </w:r>
    </w:p>
    <w:p w14:paraId="5036573F" w14:textId="1BE35C67" w:rsidR="00D91552" w:rsidRPr="00BD04F1" w:rsidRDefault="00000000" w:rsidP="00E82F60">
      <w:pPr>
        <w:pBdr>
          <w:top w:val="single" w:sz="4" w:space="1" w:color="063C64" w:themeColor="background2" w:themeShade="40"/>
          <w:left w:val="single" w:sz="4" w:space="4" w:color="063C64" w:themeColor="background2" w:themeShade="40"/>
          <w:bottom w:val="single" w:sz="4" w:space="1" w:color="063C64" w:themeColor="background2" w:themeShade="40"/>
          <w:right w:val="single" w:sz="4" w:space="4" w:color="063C64" w:themeColor="background2" w:themeShade="40"/>
        </w:pBd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6757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552" w:rsidRPr="00BD04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52" w:rsidRPr="00BD04F1">
        <w:rPr>
          <w:rFonts w:ascii="Verdana" w:hAnsi="Verdana"/>
          <w:sz w:val="20"/>
          <w:szCs w:val="20"/>
        </w:rPr>
        <w:t xml:space="preserve"> Plan je eerste reflectie in: </w:t>
      </w:r>
      <w:r w:rsidR="00314DF2" w:rsidRPr="00314DF2">
        <w:rPr>
          <w:rFonts w:ascii="Verdana" w:hAnsi="Verdana"/>
          <w:i/>
          <w:iCs/>
          <w:sz w:val="20"/>
          <w:szCs w:val="20"/>
        </w:rPr>
        <w:t>H</w:t>
      </w:r>
      <w:r w:rsidR="00D91552" w:rsidRPr="00314DF2">
        <w:rPr>
          <w:rFonts w:ascii="Verdana" w:hAnsi="Verdana"/>
          <w:i/>
          <w:iCs/>
          <w:sz w:val="20"/>
          <w:szCs w:val="20"/>
        </w:rPr>
        <w:t>oe voel jij je in deze rol? Wat heb j</w:t>
      </w:r>
      <w:r w:rsidR="00314DF2">
        <w:rPr>
          <w:rFonts w:ascii="Verdana" w:hAnsi="Verdana"/>
          <w:i/>
          <w:iCs/>
          <w:sz w:val="20"/>
          <w:szCs w:val="20"/>
        </w:rPr>
        <w:t>e</w:t>
      </w:r>
      <w:r w:rsidR="00D91552" w:rsidRPr="00314DF2">
        <w:rPr>
          <w:rFonts w:ascii="Verdana" w:hAnsi="Verdana"/>
          <w:i/>
          <w:iCs/>
          <w:sz w:val="20"/>
          <w:szCs w:val="20"/>
        </w:rPr>
        <w:t xml:space="preserve"> nodig?</w:t>
      </w:r>
    </w:p>
    <w:p w14:paraId="62ECB9FD" w14:textId="70ABD9CF" w:rsidR="00DC2E10" w:rsidRPr="00E41570" w:rsidRDefault="00DC2E10" w:rsidP="00BD04F1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2EA813E0" w14:textId="5AD43E79" w:rsidR="00DC2E10" w:rsidRPr="00C55AE7" w:rsidRDefault="00DC2E10" w:rsidP="00BD04F1">
      <w:pPr>
        <w:spacing w:line="276" w:lineRule="auto"/>
        <w:rPr>
          <w:rFonts w:ascii="Verdana" w:hAnsi="Verdana"/>
          <w:i/>
          <w:iCs/>
          <w:sz w:val="20"/>
          <w:szCs w:val="20"/>
        </w:rPr>
      </w:pPr>
      <w:r w:rsidRPr="00C55AE7">
        <w:rPr>
          <w:rFonts w:ascii="Verdana" w:hAnsi="Verdana"/>
          <w:i/>
          <w:iCs/>
          <w:sz w:val="20"/>
          <w:szCs w:val="20"/>
        </w:rPr>
        <w:t>Tot slot</w:t>
      </w:r>
      <w:r w:rsidR="00BD04F1" w:rsidRPr="00C55AE7">
        <w:rPr>
          <w:rFonts w:ascii="Verdana" w:hAnsi="Verdana"/>
          <w:i/>
          <w:iCs/>
          <w:sz w:val="20"/>
          <w:szCs w:val="20"/>
        </w:rPr>
        <w:t>, h</w:t>
      </w:r>
      <w:r w:rsidRPr="00C55AE7">
        <w:rPr>
          <w:rFonts w:ascii="Verdana" w:hAnsi="Verdana"/>
          <w:i/>
          <w:iCs/>
          <w:sz w:val="20"/>
          <w:szCs w:val="20"/>
        </w:rPr>
        <w:t>oud dit vast als leidraad</w:t>
      </w:r>
      <w:r w:rsidR="00BD04F1" w:rsidRPr="00C55AE7">
        <w:rPr>
          <w:rFonts w:ascii="Verdana" w:hAnsi="Verdana"/>
          <w:i/>
          <w:iCs/>
          <w:sz w:val="20"/>
          <w:szCs w:val="20"/>
        </w:rPr>
        <w:t>:</w:t>
      </w:r>
    </w:p>
    <w:p w14:paraId="3CE6656C" w14:textId="42D51563" w:rsidR="00931BC8" w:rsidRPr="00E82F60" w:rsidRDefault="00931BC8" w:rsidP="0028229A">
      <w:pPr>
        <w:spacing w:line="276" w:lineRule="auto"/>
        <w:jc w:val="both"/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</w:pPr>
      <w:r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“</w:t>
      </w:r>
      <w:r w:rsidR="00DC2E10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 xml:space="preserve">In de eerste 30 dagen </w:t>
      </w:r>
      <w:r w:rsidR="0028229A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verbouw</w:t>
      </w:r>
      <w:r w:rsidR="00DC2E10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 xml:space="preserve"> je </w:t>
      </w:r>
      <w:r w:rsidR="0028229A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de organisatie</w:t>
      </w:r>
      <w:r w:rsidR="00DC2E10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 xml:space="preserve"> </w:t>
      </w:r>
      <w:r w:rsidR="0028229A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niet</w:t>
      </w:r>
      <w:r w:rsidR="00DC2E10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 xml:space="preserve">. </w:t>
      </w:r>
      <w:r w:rsidR="0028229A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J</w:t>
      </w:r>
      <w:r w:rsidR="00DC2E10"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e bouwt vertrouwen, overzicht en richting.</w:t>
      </w:r>
      <w:r w:rsidRPr="00E82F60">
        <w:rPr>
          <w:rFonts w:ascii="Bradley Hand ITC" w:hAnsi="Bradley Hand ITC"/>
          <w:b/>
          <w:bCs/>
          <w:color w:val="063C64" w:themeColor="background2" w:themeShade="40"/>
          <w:sz w:val="28"/>
          <w:szCs w:val="28"/>
        </w:rPr>
        <w:t>”</w:t>
      </w:r>
    </w:p>
    <w:p w14:paraId="25F4AF23" w14:textId="77926576" w:rsidR="00931BC8" w:rsidRPr="00C55AE7" w:rsidRDefault="002B7592" w:rsidP="0028229A">
      <w:pPr>
        <w:spacing w:before="240" w:line="276" w:lineRule="auto"/>
        <w:rPr>
          <w:rFonts w:ascii="Verdana" w:hAnsi="Verdana"/>
          <w:i/>
          <w:iCs/>
          <w:sz w:val="20"/>
          <w:szCs w:val="20"/>
        </w:rPr>
      </w:pPr>
      <w:r w:rsidRPr="00C55AE7">
        <w:rPr>
          <w:rFonts w:ascii="Verdana" w:hAnsi="Verdana"/>
          <w:i/>
          <w:iCs/>
          <w:sz w:val="20"/>
          <w:szCs w:val="20"/>
        </w:rPr>
        <w:t>Heel veel succes gewenst</w:t>
      </w:r>
      <w:r w:rsidR="0028229A" w:rsidRPr="00C55AE7">
        <w:rPr>
          <w:rFonts w:ascii="Verdana" w:hAnsi="Verdana"/>
          <w:i/>
          <w:iCs/>
          <w:sz w:val="20"/>
          <w:szCs w:val="20"/>
        </w:rPr>
        <w:t xml:space="preserve"> en neem bij vragen</w:t>
      </w:r>
      <w:r w:rsidR="000938A2">
        <w:rPr>
          <w:rFonts w:ascii="Verdana" w:hAnsi="Verdana"/>
          <w:i/>
          <w:iCs/>
          <w:sz w:val="20"/>
          <w:szCs w:val="20"/>
        </w:rPr>
        <w:t xml:space="preserve"> </w:t>
      </w:r>
      <w:r w:rsidR="0028229A" w:rsidRPr="00C55AE7">
        <w:rPr>
          <w:rFonts w:ascii="Verdana" w:hAnsi="Verdana"/>
          <w:i/>
          <w:iCs/>
          <w:sz w:val="20"/>
          <w:szCs w:val="20"/>
        </w:rPr>
        <w:t>gerust contact met me op,</w:t>
      </w:r>
    </w:p>
    <w:p w14:paraId="3B28168F" w14:textId="0983C755" w:rsidR="002B7592" w:rsidRPr="00B60F06" w:rsidRDefault="00931BC8" w:rsidP="00BD04F1">
      <w:pPr>
        <w:spacing w:line="276" w:lineRule="auto"/>
        <w:rPr>
          <w:rFonts w:ascii="Freestyle Script" w:hAnsi="Freestyle Script"/>
          <w:color w:val="0D78CA" w:themeColor="background2" w:themeShade="80"/>
          <w:sz w:val="44"/>
          <w:szCs w:val="44"/>
        </w:rPr>
      </w:pPr>
      <w:r w:rsidRPr="00B60F06">
        <w:rPr>
          <w:rFonts w:ascii="Freestyle Script" w:hAnsi="Freestyle Script"/>
          <w:color w:val="0D78CA" w:themeColor="background2" w:themeShade="80"/>
          <w:sz w:val="44"/>
          <w:szCs w:val="44"/>
        </w:rPr>
        <w:t>Natalie de Baat</w:t>
      </w:r>
    </w:p>
    <w:sectPr w:rsidR="002B7592" w:rsidRPr="00B60F06" w:rsidSect="002822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A250" w14:textId="77777777" w:rsidR="006808D7" w:rsidRDefault="006808D7" w:rsidP="00314DF2">
      <w:pPr>
        <w:spacing w:after="0" w:line="240" w:lineRule="auto"/>
      </w:pPr>
      <w:r>
        <w:separator/>
      </w:r>
    </w:p>
  </w:endnote>
  <w:endnote w:type="continuationSeparator" w:id="0">
    <w:p w14:paraId="27CBDCE4" w14:textId="77777777" w:rsidR="006808D7" w:rsidRDefault="006808D7" w:rsidP="0031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615D" w14:textId="77777777" w:rsidR="0028229A" w:rsidRPr="0028229A" w:rsidRDefault="0028229A" w:rsidP="0028229A">
    <w:pPr>
      <w:pStyle w:val="Voettekst"/>
      <w:jc w:val="center"/>
      <w:rPr>
        <w:rFonts w:ascii="Dubai Light" w:hAnsi="Dubai Light" w:cs="Dubai Light"/>
        <w:b/>
        <w:bCs/>
      </w:rPr>
    </w:pPr>
  </w:p>
  <w:p w14:paraId="6BC30021" w14:textId="6A54252D" w:rsidR="0028229A" w:rsidRPr="00C55AE7" w:rsidRDefault="0028229A" w:rsidP="0028229A">
    <w:pPr>
      <w:pStyle w:val="Voettekst"/>
      <w:jc w:val="center"/>
      <w:rPr>
        <w:rFonts w:ascii="Dubai Light" w:hAnsi="Dubai Light" w:cs="Dubai Light"/>
      </w:rPr>
    </w:pPr>
    <w:r w:rsidRPr="00ED7E6B">
      <w:rPr>
        <w:rFonts w:ascii="Freestyle Script" w:hAnsi="Freestyle Script" w:cs="Dubai Light"/>
        <w:sz w:val="20"/>
        <w:szCs w:val="20"/>
      </w:rPr>
      <w:t>©</w:t>
    </w:r>
    <w:proofErr w:type="spellStart"/>
    <w:r w:rsidRPr="00ED7E6B">
      <w:rPr>
        <w:rFonts w:ascii="Freestyle Script" w:hAnsi="Freestyle Script" w:cs="Dubai Light"/>
        <w:sz w:val="36"/>
        <w:szCs w:val="36"/>
      </w:rPr>
      <w:t>Vliet&amp;deBaat</w:t>
    </w:r>
    <w:proofErr w:type="spellEnd"/>
    <w:r w:rsidRPr="00C55AE7">
      <w:rPr>
        <w:rFonts w:ascii="Dubai Light" w:hAnsi="Dubai Light" w:cs="Dubai Light"/>
      </w:rPr>
      <w:t xml:space="preserve"> Interim </w:t>
    </w:r>
    <w:r w:rsidRPr="00C55AE7">
      <w:rPr>
        <w:rFonts w:ascii="Dubai Light" w:hAnsi="Dubai Light" w:cs="Dubai Light"/>
        <w:color w:val="0D78CA" w:themeColor="background2" w:themeShade="80"/>
      </w:rPr>
      <w:t>|</w:t>
    </w:r>
    <w:r w:rsidRPr="00C55AE7">
      <w:rPr>
        <w:rFonts w:ascii="Dubai Light" w:hAnsi="Dubai Light" w:cs="Dubai Light"/>
      </w:rPr>
      <w:t xml:space="preserve"> Leiderschap </w:t>
    </w:r>
    <w:r w:rsidRPr="00C55AE7">
      <w:rPr>
        <w:rFonts w:ascii="Dubai Light" w:hAnsi="Dubai Light" w:cs="Dubai Light"/>
        <w:color w:val="0D78CA" w:themeColor="background2" w:themeShade="80"/>
      </w:rPr>
      <w:t>|</w:t>
    </w:r>
    <w:r w:rsidRPr="00C55AE7">
      <w:rPr>
        <w:rFonts w:ascii="Dubai Light" w:hAnsi="Dubai Light" w:cs="Dubai Light"/>
      </w:rPr>
      <w:t xml:space="preserve"> Advies</w:t>
    </w:r>
  </w:p>
  <w:p w14:paraId="3A85B0DC" w14:textId="4591180B" w:rsidR="0028229A" w:rsidRPr="0028229A" w:rsidRDefault="0028229A" w:rsidP="0028229A">
    <w:pPr>
      <w:pStyle w:val="Voettekst"/>
      <w:jc w:val="center"/>
      <w:rPr>
        <w:rFonts w:ascii="Dubai Light" w:hAnsi="Dubai Light" w:cs="Dubai Light"/>
        <w:sz w:val="18"/>
        <w:szCs w:val="18"/>
      </w:rPr>
    </w:pPr>
    <w:r w:rsidRPr="0028229A">
      <w:rPr>
        <w:rFonts w:ascii="Dubai Light" w:hAnsi="Dubai Light" w:cs="Dubai Light"/>
        <w:sz w:val="18"/>
        <w:szCs w:val="18"/>
      </w:rPr>
      <w:t>T: 0611 722 966  |  E</w:t>
    </w:r>
    <w:r w:rsidRPr="00A77097">
      <w:rPr>
        <w:rFonts w:ascii="Dubai Light" w:hAnsi="Dubai Light" w:cs="Dubai Light"/>
        <w:color w:val="063C64" w:themeColor="background2" w:themeShade="40"/>
        <w:sz w:val="18"/>
        <w:szCs w:val="18"/>
      </w:rPr>
      <w:t xml:space="preserve">: </w:t>
    </w:r>
    <w:hyperlink r:id="rId1" w:history="1">
      <w:r w:rsidRPr="00A77097">
        <w:rPr>
          <w:rStyle w:val="Hyperlink"/>
          <w:rFonts w:ascii="Dubai Light" w:hAnsi="Dubai Light" w:cs="Dubai Light"/>
          <w:color w:val="063C64" w:themeColor="background2" w:themeShade="40"/>
          <w:sz w:val="18"/>
          <w:szCs w:val="18"/>
        </w:rPr>
        <w:t>natalie@vlietendebaat.nl</w:t>
      </w:r>
    </w:hyperlink>
    <w:r w:rsidRPr="00A77097">
      <w:rPr>
        <w:rFonts w:ascii="Dubai Light" w:hAnsi="Dubai Light" w:cs="Dubai Light"/>
        <w:sz w:val="18"/>
        <w:szCs w:val="18"/>
      </w:rPr>
      <w:t xml:space="preserve"> </w:t>
    </w:r>
    <w:r w:rsidRPr="0028229A">
      <w:rPr>
        <w:rFonts w:ascii="Dubai Light" w:hAnsi="Dubai Light" w:cs="Dubai Light"/>
        <w:sz w:val="18"/>
        <w:szCs w:val="18"/>
      </w:rPr>
      <w:t xml:space="preserve"> |  </w:t>
    </w:r>
    <w:hyperlink r:id="rId2" w:history="1">
      <w:r w:rsidRPr="00A77097">
        <w:rPr>
          <w:rStyle w:val="Hyperlink"/>
          <w:rFonts w:ascii="Dubai Light" w:hAnsi="Dubai Light" w:cs="Dubai Light"/>
          <w:color w:val="063C64" w:themeColor="background2" w:themeShade="40"/>
          <w:sz w:val="18"/>
          <w:szCs w:val="18"/>
        </w:rPr>
        <w:t>www.vlietendebaat.nl</w:t>
      </w:r>
    </w:hyperlink>
    <w:r w:rsidR="00A77097">
      <w:rPr>
        <w:rFonts w:ascii="Dubai Light" w:hAnsi="Dubai Light" w:cs="Dubai Light"/>
        <w:color w:val="063C64" w:themeColor="background2" w:themeShade="4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4EB8" w14:textId="77777777" w:rsidR="006808D7" w:rsidRDefault="006808D7" w:rsidP="00314DF2">
      <w:pPr>
        <w:spacing w:after="0" w:line="240" w:lineRule="auto"/>
      </w:pPr>
      <w:r>
        <w:separator/>
      </w:r>
    </w:p>
  </w:footnote>
  <w:footnote w:type="continuationSeparator" w:id="0">
    <w:p w14:paraId="2E381B9B" w14:textId="77777777" w:rsidR="006808D7" w:rsidRDefault="006808D7" w:rsidP="0031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E64C" w14:textId="6B8EE8A2" w:rsidR="00314DF2" w:rsidRPr="00B211FF" w:rsidRDefault="00314DF2" w:rsidP="00B211FF">
    <w:pPr>
      <w:pStyle w:val="Koptekst"/>
      <w:jc w:val="right"/>
      <w:rPr>
        <w:rFonts w:ascii="Dubai Light" w:hAnsi="Dubai Light" w:cs="Duba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0F1"/>
    <w:multiLevelType w:val="multilevel"/>
    <w:tmpl w:val="94D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C09DB"/>
    <w:multiLevelType w:val="multilevel"/>
    <w:tmpl w:val="6F9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4028A"/>
    <w:multiLevelType w:val="multilevel"/>
    <w:tmpl w:val="13B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81279"/>
    <w:multiLevelType w:val="hybridMultilevel"/>
    <w:tmpl w:val="BC30E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D7E"/>
    <w:multiLevelType w:val="multilevel"/>
    <w:tmpl w:val="A99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906696">
    <w:abstractNumId w:val="0"/>
  </w:num>
  <w:num w:numId="2" w16cid:durableId="524372677">
    <w:abstractNumId w:val="4"/>
  </w:num>
  <w:num w:numId="3" w16cid:durableId="1402824985">
    <w:abstractNumId w:val="2"/>
  </w:num>
  <w:num w:numId="4" w16cid:durableId="221214050">
    <w:abstractNumId w:val="1"/>
  </w:num>
  <w:num w:numId="5" w16cid:durableId="44080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fc,#f4fafe,#c5e4fb,#f0fa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0"/>
    <w:rsid w:val="00030B67"/>
    <w:rsid w:val="000938A2"/>
    <w:rsid w:val="0028229A"/>
    <w:rsid w:val="002B7592"/>
    <w:rsid w:val="00314DF2"/>
    <w:rsid w:val="003F4811"/>
    <w:rsid w:val="004B09DA"/>
    <w:rsid w:val="006808D7"/>
    <w:rsid w:val="007949D4"/>
    <w:rsid w:val="00833922"/>
    <w:rsid w:val="00931BC8"/>
    <w:rsid w:val="00A14835"/>
    <w:rsid w:val="00A77097"/>
    <w:rsid w:val="00B211FF"/>
    <w:rsid w:val="00B60F06"/>
    <w:rsid w:val="00BD04F1"/>
    <w:rsid w:val="00C55AE7"/>
    <w:rsid w:val="00CB1DC1"/>
    <w:rsid w:val="00D56362"/>
    <w:rsid w:val="00D91552"/>
    <w:rsid w:val="00DC2E10"/>
    <w:rsid w:val="00E41570"/>
    <w:rsid w:val="00E60955"/>
    <w:rsid w:val="00E82F60"/>
    <w:rsid w:val="00ED7E6B"/>
    <w:rsid w:val="00F365AD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4fafe,#c5e4fb,#f0fafe"/>
    </o:shapedefaults>
    <o:shapelayout v:ext="edit">
      <o:idmap v:ext="edit" data="2"/>
    </o:shapelayout>
  </w:shapeDefaults>
  <w:decimalSymbol w:val=","/>
  <w:listSeparator w:val=";"/>
  <w14:docId w14:val="099A1D9C"/>
  <w15:chartTrackingRefBased/>
  <w15:docId w15:val="{E02FCB21-7276-4B43-89D9-6D9B7A5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2E10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2E10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2E10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2E10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2E10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2E10"/>
    <w:rPr>
      <w:rFonts w:eastAsiaTheme="majorEastAsia" w:cstheme="majorBidi"/>
      <w:i/>
      <w:iCs/>
      <w:color w:val="31479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2E10"/>
    <w:rPr>
      <w:rFonts w:eastAsiaTheme="majorEastAsia" w:cstheme="majorBidi"/>
      <w:color w:val="31479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2E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2E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2E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2E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2E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2E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2E10"/>
    <w:rPr>
      <w:i/>
      <w:iCs/>
      <w:color w:val="31479E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2E10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2E10"/>
    <w:rPr>
      <w:i/>
      <w:iCs/>
      <w:color w:val="31479E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2E10"/>
    <w:rPr>
      <w:b/>
      <w:bCs/>
      <w:smallCaps/>
      <w:color w:val="31479E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1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DF2"/>
  </w:style>
  <w:style w:type="paragraph" w:styleId="Voettekst">
    <w:name w:val="footer"/>
    <w:basedOn w:val="Standaard"/>
    <w:link w:val="VoettekstChar"/>
    <w:uiPriority w:val="99"/>
    <w:unhideWhenUsed/>
    <w:rsid w:val="0031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DF2"/>
  </w:style>
  <w:style w:type="character" w:styleId="Hyperlink">
    <w:name w:val="Hyperlink"/>
    <w:basedOn w:val="Standaardalinea-lettertype"/>
    <w:uiPriority w:val="99"/>
    <w:unhideWhenUsed/>
    <w:rsid w:val="00314DF2"/>
    <w:rPr>
      <w:color w:val="56C7A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4DF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229A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zelfstandigen-zonder-personeel-zzp/voorkomen-van-schijnzelfstandighe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memanagement.nl/eisenhower-mod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enopdekaar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astingdienst.nl/wps/wcm/connect/bldcontentnl/belastingdienst/zakelijk/ondernemen/modelovereenkomsten-in-plaats-van-var/modelovereenkomst-zoeke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ietendebaat.nl" TargetMode="External"/><Relationship Id="rId1" Type="http://schemas.openxmlformats.org/officeDocument/2006/relationships/hyperlink" Target="mailto:natalie@vlietendebaat.n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E744-35C3-4E9D-88EA-E0E9091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 Baat</dc:creator>
  <cp:keywords/>
  <dc:description/>
  <cp:lastModifiedBy>Natalie de Baat</cp:lastModifiedBy>
  <cp:revision>2</cp:revision>
  <cp:lastPrinted>2025-04-22T19:56:00Z</cp:lastPrinted>
  <dcterms:created xsi:type="dcterms:W3CDTF">2025-04-23T07:40:00Z</dcterms:created>
  <dcterms:modified xsi:type="dcterms:W3CDTF">2025-04-23T07:40:00Z</dcterms:modified>
</cp:coreProperties>
</file>